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74DE" w14:textId="77777777" w:rsidR="00C87E39" w:rsidRDefault="00C87E39" w:rsidP="00C87E39">
      <w:pPr>
        <w:jc w:val="both"/>
      </w:pPr>
    </w:p>
    <w:p w14:paraId="21647655" w14:textId="3BD2A792" w:rsidR="00C87E39" w:rsidRDefault="00C87E39" w:rsidP="00C87E39">
      <w:pPr>
        <w:jc w:val="right"/>
      </w:pPr>
      <w:r>
        <w:t>TISKOVÁ ZPRÁVA</w:t>
      </w:r>
    </w:p>
    <w:p w14:paraId="4A543FCF" w14:textId="77777777" w:rsidR="005F0E88" w:rsidRDefault="005F0E88" w:rsidP="00C87E39">
      <w:pPr>
        <w:jc w:val="both"/>
        <w:rPr>
          <w:b/>
          <w:bCs/>
          <w:sz w:val="28"/>
          <w:szCs w:val="28"/>
        </w:rPr>
      </w:pPr>
    </w:p>
    <w:p w14:paraId="10092BE4" w14:textId="22FFCC7B" w:rsidR="00C953F4" w:rsidRPr="00C87E39" w:rsidRDefault="00C87E39" w:rsidP="00C87E39">
      <w:pPr>
        <w:jc w:val="both"/>
        <w:rPr>
          <w:b/>
          <w:bCs/>
          <w:sz w:val="28"/>
          <w:szCs w:val="28"/>
        </w:rPr>
      </w:pPr>
      <w:r w:rsidRPr="00C87E39">
        <w:rPr>
          <w:b/>
          <w:bCs/>
          <w:sz w:val="28"/>
          <w:szCs w:val="28"/>
        </w:rPr>
        <w:t>Poliform v projektu Vanguard Prague: italský design v ikonickém loftu</w:t>
      </w:r>
    </w:p>
    <w:p w14:paraId="7735B555" w14:textId="77777777" w:rsidR="00C87E39" w:rsidRDefault="00C87E39" w:rsidP="00C87E39">
      <w:pPr>
        <w:jc w:val="both"/>
      </w:pPr>
    </w:p>
    <w:p w14:paraId="6442B23C" w14:textId="52C2CCEE" w:rsidR="00C87E39" w:rsidRDefault="00C87E39" w:rsidP="00C87E39">
      <w:pPr>
        <w:jc w:val="both"/>
      </w:pPr>
      <w:r>
        <w:t xml:space="preserve">Praha </w:t>
      </w:r>
      <w:r w:rsidR="00F976B4">
        <w:t>31</w:t>
      </w:r>
      <w:r>
        <w:t>.</w:t>
      </w:r>
      <w:r w:rsidR="00CC21F8">
        <w:t xml:space="preserve"> </w:t>
      </w:r>
      <w:r>
        <w:t>3.</w:t>
      </w:r>
      <w:r w:rsidR="00CC21F8">
        <w:t xml:space="preserve"> </w:t>
      </w:r>
      <w:r>
        <w:t>2026 –</w:t>
      </w:r>
      <w:r w:rsidR="00F15AE9">
        <w:rPr>
          <w:b/>
          <w:bCs/>
        </w:rPr>
        <w:t xml:space="preserve"> </w:t>
      </w:r>
      <w:r w:rsidRPr="00C87E39">
        <w:rPr>
          <w:b/>
          <w:bCs/>
        </w:rPr>
        <w:t>Poliform</w:t>
      </w:r>
      <w:r w:rsidR="00F15AE9">
        <w:rPr>
          <w:b/>
          <w:bCs/>
        </w:rPr>
        <w:t xml:space="preserve"> Praha</w:t>
      </w:r>
      <w:r w:rsidRPr="00C87E39">
        <w:rPr>
          <w:b/>
          <w:bCs/>
        </w:rPr>
        <w:t xml:space="preserve"> se podílel na realizaci unikátního loftového bytu v ikonickém rezidenčním projektu Vanguard Prague. Výsledkem je nadčasový interiér, který propojuje industriální charakter původní stavby s precizním italským designem a důrazem na detail.</w:t>
      </w:r>
    </w:p>
    <w:p w14:paraId="488C6F52" w14:textId="77777777" w:rsidR="00C87E39" w:rsidRDefault="00C87E39" w:rsidP="00C87E39">
      <w:pPr>
        <w:jc w:val="both"/>
      </w:pPr>
    </w:p>
    <w:p w14:paraId="1D23BD14" w14:textId="2A760E71" w:rsidR="00B859C9" w:rsidRDefault="00C87E39">
      <w:pPr>
        <w:jc w:val="both"/>
      </w:pPr>
      <w:r w:rsidRPr="00C87E39">
        <w:rPr>
          <w:b/>
          <w:bCs/>
        </w:rPr>
        <w:t>Projekt Vanguard,</w:t>
      </w:r>
      <w:r>
        <w:t xml:space="preserve"> vzniklý konverzí bývalé tovární budovy v pražských Modřanech, </w:t>
      </w:r>
      <w:r w:rsidRPr="00C87E39">
        <w:rPr>
          <w:b/>
          <w:bCs/>
        </w:rPr>
        <w:t>patří mezi nejvýraznější rezidenční počiny posledních let</w:t>
      </w:r>
      <w:r w:rsidRPr="00B367A9">
        <w:t>.</w:t>
      </w:r>
      <w:r>
        <w:t xml:space="preserve"> </w:t>
      </w:r>
      <w:r w:rsidR="00B859C9" w:rsidRPr="006B6625">
        <w:t xml:space="preserve">Industriální objekt z </w:t>
      </w:r>
      <w:r w:rsidR="00D67426">
        <w:t>druhé</w:t>
      </w:r>
      <w:r w:rsidR="00B859C9" w:rsidRPr="006B6625">
        <w:t xml:space="preserve"> poloviny 20. století byl transformován na moderní loftové bydlení, které si zachovává autentické prvky původní architektury – od masivních železobetonových konstrukcí po velkoformátová okna. Charakteristickým znakem projektu jsou velkorysé lofty s výškou stropů přesahující několik metrů, otevřené dispozice a důraz na variabilitu prostoru.</w:t>
      </w:r>
    </w:p>
    <w:p w14:paraId="6962B867" w14:textId="77777777" w:rsidR="004D1906" w:rsidRPr="006B6625" w:rsidRDefault="004D1906" w:rsidP="006B6625">
      <w:pPr>
        <w:jc w:val="both"/>
      </w:pPr>
    </w:p>
    <w:p w14:paraId="6DBC9C88" w14:textId="088924B3" w:rsidR="00C87E39" w:rsidRPr="00472BF2" w:rsidRDefault="00B859C9" w:rsidP="00472BF2">
      <w:pPr>
        <w:jc w:val="both"/>
      </w:pPr>
      <w:r w:rsidRPr="006B6625">
        <w:t>Vanguard zároveň nabízí zázemí, které v českém kontextu nemá obdoby – rezidenti mají k dispozici například wellness zónu s</w:t>
      </w:r>
      <w:r w:rsidR="00BD7AD0">
        <w:t> </w:t>
      </w:r>
      <w:r w:rsidRPr="006B6625">
        <w:t>bazénem</w:t>
      </w:r>
      <w:r w:rsidR="00BD7AD0">
        <w:t xml:space="preserve"> v krytu civilní obrany</w:t>
      </w:r>
      <w:r w:rsidRPr="006B6625">
        <w:t>, saunou či fitness, privátní kino, nebo</w:t>
      </w:r>
      <w:r w:rsidR="00BD7AD0">
        <w:t xml:space="preserve"> </w:t>
      </w:r>
      <w:r w:rsidR="00BD7AD0">
        <w:rPr>
          <w:rFonts w:ascii="Aptos" w:hAnsi="Aptos"/>
          <w:color w:val="000000"/>
        </w:rPr>
        <w:t>služby concierge</w:t>
      </w:r>
      <w:r w:rsidRPr="006B6625">
        <w:t>. Projekt tak propojuje industriální estetiku s komfortem současného městského bydlení.</w:t>
      </w:r>
    </w:p>
    <w:p w14:paraId="25A019CA" w14:textId="77777777" w:rsidR="00C87E39" w:rsidRDefault="00C87E39" w:rsidP="00C87E39">
      <w:pPr>
        <w:jc w:val="both"/>
      </w:pPr>
    </w:p>
    <w:p w14:paraId="504A107A" w14:textId="19154D1B" w:rsidR="007576E4" w:rsidRDefault="00C87E39" w:rsidP="00C87E39">
      <w:pPr>
        <w:jc w:val="both"/>
      </w:pPr>
      <w:r w:rsidRPr="00C87E39">
        <w:rPr>
          <w:i/>
          <w:iCs/>
        </w:rPr>
        <w:t>„Poliform do tohoto výjimečného rámce přinesl sofistikované řešení klíčových obytných zón</w:t>
      </w:r>
      <w:r w:rsidR="00CC21F8">
        <w:rPr>
          <w:i/>
          <w:iCs/>
        </w:rPr>
        <w:t>: o</w:t>
      </w:r>
      <w:r w:rsidRPr="00C87E39">
        <w:rPr>
          <w:i/>
          <w:iCs/>
        </w:rPr>
        <w:t xml:space="preserve">d kuchyně přes vestavné šatní systémy až po dominantní prvky obývací části. </w:t>
      </w:r>
      <w:r w:rsidRPr="00C87E39">
        <w:rPr>
          <w:b/>
          <w:bCs/>
          <w:i/>
          <w:iCs/>
        </w:rPr>
        <w:t>Celkové estetické vyznění interiéru jsme postavili na čistých liniích, ušlechtilých materiálech a samozřejmě technické dokonalosti značky Poliform</w:t>
      </w:r>
      <w:r w:rsidR="00CC21F8">
        <w:rPr>
          <w:b/>
          <w:bCs/>
          <w:i/>
          <w:iCs/>
        </w:rPr>
        <w:t>,</w:t>
      </w:r>
      <w:r w:rsidRPr="00C87E39">
        <w:rPr>
          <w:i/>
          <w:iCs/>
        </w:rPr>
        <w:t xml:space="preserve"> tak abychom podtrhli romantickou surovost loftu a zároveň do něj vnesli teplo a funkční komfort,“</w:t>
      </w:r>
      <w:r>
        <w:t xml:space="preserve"> uvedl zástupce značky Poliform pro Česko, Jiří Stopka.</w:t>
      </w:r>
    </w:p>
    <w:p w14:paraId="0762849B" w14:textId="77777777" w:rsidR="007576E4" w:rsidRDefault="007576E4" w:rsidP="00C87E39">
      <w:pPr>
        <w:jc w:val="both"/>
      </w:pPr>
    </w:p>
    <w:p w14:paraId="4518953F" w14:textId="7F530BE2" w:rsidR="00C87E39" w:rsidRDefault="007576E4" w:rsidP="00472BF2">
      <w:pPr>
        <w:jc w:val="both"/>
      </w:pPr>
      <w:r w:rsidRPr="006B6625">
        <w:rPr>
          <w:i/>
          <w:iCs/>
        </w:rPr>
        <w:t>„Vanguard je projekt, který si od začátku drží jasný standard – a to jak v architektuře, tak v samotném bydlení. Spolupráce se značkou, jako je Poliform, nám umožňuje tento standard přenést i do interiérů. Pro klienty je to jistota, že každý detail odpovídá kvalitě celého projektu,“</w:t>
      </w:r>
      <w:r w:rsidRPr="006B6625">
        <w:t xml:space="preserve"> říká Jan Procházka, manažer prodeje </w:t>
      </w:r>
      <w:r w:rsidR="005A23B5">
        <w:t>Vanguardu.</w:t>
      </w:r>
    </w:p>
    <w:p w14:paraId="3BA0B137" w14:textId="77777777" w:rsidR="00472BF2" w:rsidRPr="00472BF2" w:rsidRDefault="00472BF2" w:rsidP="00472BF2">
      <w:pPr>
        <w:jc w:val="both"/>
      </w:pPr>
    </w:p>
    <w:p w14:paraId="0798763B" w14:textId="353BB096" w:rsidR="007576E4" w:rsidRDefault="00C87E39" w:rsidP="00C87E39">
      <w:pPr>
        <w:jc w:val="both"/>
      </w:pPr>
      <w:r>
        <w:t>Realizace pracuje s kontrastem mezi industriální hrubostí a precizní řemeslností. Minimalistické objemy nábytku nechávají vyniknout původní architekturu prostoru, zatímco promyšlené detaily jako skryté úložné systémy a sofistikované povrchové úpravy zajišťují vysoký standard každodenního užívání.</w:t>
      </w:r>
    </w:p>
    <w:p w14:paraId="478BD74F" w14:textId="77777777" w:rsidR="00C87E39" w:rsidRDefault="00C87E39" w:rsidP="00C87E39">
      <w:pPr>
        <w:jc w:val="both"/>
      </w:pPr>
    </w:p>
    <w:p w14:paraId="5D837485" w14:textId="7C85C772" w:rsidR="00C87E39" w:rsidRDefault="00C87E39" w:rsidP="00C87E39">
      <w:pPr>
        <w:jc w:val="both"/>
      </w:pPr>
      <w:r w:rsidRPr="00C87E39">
        <w:rPr>
          <w:i/>
          <w:iCs/>
        </w:rPr>
        <w:t xml:space="preserve">„Vanguard představuje typ bydlení, které si žádá silné, ale kultivované řešení. </w:t>
      </w:r>
      <w:r w:rsidRPr="00C87E39">
        <w:rPr>
          <w:b/>
          <w:bCs/>
          <w:i/>
          <w:iCs/>
        </w:rPr>
        <w:t>Naš</w:t>
      </w:r>
      <w:r w:rsidR="00CC21F8">
        <w:rPr>
          <w:b/>
          <w:bCs/>
          <w:i/>
          <w:iCs/>
        </w:rPr>
        <w:t>í</w:t>
      </w:r>
      <w:r w:rsidRPr="00C87E39">
        <w:rPr>
          <w:b/>
          <w:bCs/>
          <w:i/>
          <w:iCs/>
        </w:rPr>
        <w:t>m cílem bylo vytvořit interiér, jenž respektuje autenticitu místa a současně nabídne maximální komfort,“</w:t>
      </w:r>
      <w:r>
        <w:t xml:space="preserve"> doplňuje Jiří Stopka.</w:t>
      </w:r>
    </w:p>
    <w:p w14:paraId="71A35496" w14:textId="77777777" w:rsidR="00C87E39" w:rsidRDefault="00C87E39" w:rsidP="00C87E39">
      <w:pPr>
        <w:jc w:val="both"/>
      </w:pPr>
    </w:p>
    <w:p w14:paraId="171A0901" w14:textId="5ACFD175" w:rsidR="00C87E39" w:rsidRDefault="00C87E39" w:rsidP="00C87E39">
      <w:pPr>
        <w:jc w:val="both"/>
      </w:pPr>
      <w:r>
        <w:t xml:space="preserve">Výsledkem je harmonický celek, kde se italský design přirozeně potkává s industriální historií budovy. </w:t>
      </w:r>
      <w:r w:rsidRPr="00C87E39">
        <w:rPr>
          <w:b/>
          <w:bCs/>
        </w:rPr>
        <w:t>Projekt potvrzuje schopnost značky Poliform vstupovat do architektonicky náročných realizací a vytvářet interiéry s dlouhodobou hodnotou.</w:t>
      </w:r>
    </w:p>
    <w:p w14:paraId="328AC551" w14:textId="77777777" w:rsidR="00C87E39" w:rsidRDefault="00C87E39" w:rsidP="00C87E39">
      <w:pPr>
        <w:jc w:val="both"/>
      </w:pPr>
    </w:p>
    <w:p w14:paraId="428F615F" w14:textId="25B93BEA" w:rsidR="00C87E39" w:rsidRDefault="00C87E39" w:rsidP="00AF524F">
      <w:pPr>
        <w:jc w:val="center"/>
      </w:pPr>
      <w:r>
        <w:t xml:space="preserve">Více informací o značce Poliform najdete na </w:t>
      </w:r>
      <w:r w:rsidR="006B6625" w:rsidRPr="006B6625">
        <w:t>www.poliformpraha.cz</w:t>
      </w:r>
      <w:r w:rsidR="00CC21F8">
        <w:t>.</w:t>
      </w:r>
    </w:p>
    <w:p w14:paraId="191D7DF0" w14:textId="031162A5" w:rsidR="0054537C" w:rsidRDefault="0054537C" w:rsidP="00AF524F">
      <w:pPr>
        <w:jc w:val="center"/>
      </w:pPr>
      <w:r>
        <w:t xml:space="preserve">Více o projektu Vanguard Prague najdete na </w:t>
      </w:r>
      <w:r w:rsidR="00007A81">
        <w:t>www.</w:t>
      </w:r>
      <w:r w:rsidR="00007A81" w:rsidRPr="00007A81">
        <w:t>vanguardprague.cz</w:t>
      </w:r>
      <w:r w:rsidR="00007A81">
        <w:t>.</w:t>
      </w:r>
    </w:p>
    <w:p w14:paraId="41FAFC0B" w14:textId="77777777" w:rsidR="005A23B5" w:rsidRDefault="005A23B5" w:rsidP="00AF524F">
      <w:pPr>
        <w:jc w:val="center"/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0B1961A3" w14:textId="77777777" w:rsidR="005A23B5" w:rsidRDefault="005A23B5" w:rsidP="00AF524F">
      <w:pPr>
        <w:jc w:val="center"/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1D3EEF6D" w14:textId="77777777" w:rsidR="00FC4575" w:rsidRDefault="00FC4575" w:rsidP="00AF524F">
      <w:pPr>
        <w:jc w:val="center"/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01F4E817" w14:textId="77777777" w:rsidR="00FC4575" w:rsidRDefault="00FC4575" w:rsidP="0004333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7354914E" w14:textId="2873EA6C" w:rsidR="00C87E39" w:rsidRDefault="00400390" w:rsidP="00AF524F">
      <w:pPr>
        <w:jc w:val="center"/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■</w:t>
      </w:r>
    </w:p>
    <w:p w14:paraId="388CB26A" w14:textId="77777777" w:rsidR="00400390" w:rsidRDefault="00400390" w:rsidP="00C87E39">
      <w:pPr>
        <w:jc w:val="both"/>
        <w:rPr>
          <w:b/>
          <w:bCs/>
        </w:rPr>
      </w:pPr>
    </w:p>
    <w:p w14:paraId="5E7D2DEC" w14:textId="2B785CF9" w:rsidR="008B75EA" w:rsidRPr="008B75EA" w:rsidRDefault="008B75EA" w:rsidP="008B75EA">
      <w:pPr>
        <w:jc w:val="both"/>
        <w:rPr>
          <w:b/>
          <w:bCs/>
        </w:rPr>
      </w:pPr>
      <w:r>
        <w:rPr>
          <w:b/>
          <w:bCs/>
        </w:rPr>
        <w:br/>
      </w:r>
      <w:r w:rsidRPr="008B75EA">
        <w:rPr>
          <w:b/>
          <w:bCs/>
        </w:rPr>
        <w:t>Vybavení interiéru: dialog materiálů a detailu</w:t>
      </w:r>
    </w:p>
    <w:p w14:paraId="2CB0DD1C" w14:textId="77777777" w:rsidR="008B75EA" w:rsidRDefault="008B75EA" w:rsidP="008B75EA">
      <w:pPr>
        <w:jc w:val="both"/>
      </w:pPr>
    </w:p>
    <w:p w14:paraId="0357AF00" w14:textId="181F5550" w:rsidR="008B75EA" w:rsidRPr="008B75EA" w:rsidRDefault="008B75EA" w:rsidP="008B75EA">
      <w:pPr>
        <w:jc w:val="both"/>
      </w:pPr>
      <w:r w:rsidRPr="008B75EA">
        <w:t xml:space="preserve">Interiér je vybaven ikonickými prvky značky </w:t>
      </w:r>
      <w:r w:rsidRPr="008B75EA">
        <w:rPr>
          <w:b/>
          <w:bCs/>
        </w:rPr>
        <w:t>Poliform</w:t>
      </w:r>
      <w:r w:rsidRPr="008B75EA">
        <w:t xml:space="preserve"> a doplněn o solitérní designové objekty, které podtrhují jeho charakter. V obytné části dominuje modulární </w:t>
      </w:r>
      <w:r w:rsidRPr="008B75EA">
        <w:rPr>
          <w:b/>
          <w:bCs/>
        </w:rPr>
        <w:t>knihovna Wall System</w:t>
      </w:r>
      <w:r w:rsidRPr="008B75EA">
        <w:t xml:space="preserve"> a </w:t>
      </w:r>
      <w:r w:rsidRPr="008B75EA">
        <w:rPr>
          <w:b/>
          <w:bCs/>
        </w:rPr>
        <w:t>kuchyňská sestava Phoenix</w:t>
      </w:r>
      <w:r w:rsidRPr="008B75EA">
        <w:t xml:space="preserve">, doplněná </w:t>
      </w:r>
      <w:r w:rsidRPr="008B75EA">
        <w:rPr>
          <w:b/>
          <w:bCs/>
        </w:rPr>
        <w:t>jídelním stolem Concorde a židlemi Leopold.</w:t>
      </w:r>
      <w:r w:rsidRPr="008B75EA">
        <w:t xml:space="preserve"> Prostor zjemňuje </w:t>
      </w:r>
      <w:r w:rsidRPr="008B75EA">
        <w:rPr>
          <w:b/>
          <w:bCs/>
        </w:rPr>
        <w:t>sedačka Brerra a křeslo Kaori</w:t>
      </w:r>
      <w:r w:rsidRPr="008B75EA">
        <w:t xml:space="preserve"> v kombinaci kůže a látky, doplněné </w:t>
      </w:r>
      <w:r w:rsidRPr="008B75EA">
        <w:rPr>
          <w:b/>
          <w:bCs/>
        </w:rPr>
        <w:t>stolky Mush a Ube.</w:t>
      </w:r>
      <w:r w:rsidRPr="008B75EA">
        <w:t xml:space="preserve"> Atmosféru dotvářejí světelné objekty </w:t>
      </w:r>
      <w:r w:rsidRPr="008B75EA">
        <w:rPr>
          <w:b/>
          <w:bCs/>
        </w:rPr>
        <w:t>Spyder X od Henge a svítidla Tim od Bomma.</w:t>
      </w:r>
    </w:p>
    <w:p w14:paraId="1D882ACB" w14:textId="77777777" w:rsidR="008B75EA" w:rsidRDefault="008B75EA" w:rsidP="008B75EA">
      <w:pPr>
        <w:jc w:val="both"/>
      </w:pPr>
    </w:p>
    <w:p w14:paraId="55E13491" w14:textId="3DD86A54" w:rsidR="008B75EA" w:rsidRPr="008B75EA" w:rsidRDefault="008B75EA" w:rsidP="008B75EA">
      <w:pPr>
        <w:jc w:val="both"/>
        <w:rPr>
          <w:b/>
          <w:bCs/>
        </w:rPr>
      </w:pPr>
      <w:r w:rsidRPr="008B75EA">
        <w:t xml:space="preserve">V privátní zóně se objevuje výrazný akcent v podobě </w:t>
      </w:r>
      <w:r w:rsidRPr="008B75EA">
        <w:rPr>
          <w:b/>
          <w:bCs/>
        </w:rPr>
        <w:t>vany Reflex od Antonio Lupi</w:t>
      </w:r>
      <w:r w:rsidRPr="008B75EA">
        <w:t xml:space="preserve"> z barvené pryskyřice, která se stává ústředním prvkem ložnice. Tu dále doplňuje </w:t>
      </w:r>
      <w:r w:rsidRPr="008B75EA">
        <w:rPr>
          <w:b/>
          <w:bCs/>
        </w:rPr>
        <w:t>postel Kelly, noční stolky a komoda Onda</w:t>
      </w:r>
      <w:r w:rsidR="00E56463">
        <w:rPr>
          <w:b/>
          <w:bCs/>
        </w:rPr>
        <w:t>, vše Poliform.</w:t>
      </w:r>
      <w:r w:rsidRPr="008B75EA">
        <w:t xml:space="preserve"> </w:t>
      </w:r>
      <w:r w:rsidRPr="008B75EA">
        <w:rPr>
          <w:b/>
          <w:bCs/>
        </w:rPr>
        <w:t>Světelný objekt Superb-All od Henge,</w:t>
      </w:r>
      <w:r w:rsidRPr="008B75EA">
        <w:t xml:space="preserve"> tvořený sklo-laminátovými koulemi na leštěných mosazných tyčích, pracuje na pomezí gravitace a geometrie. Koupelnu doplňuje </w:t>
      </w:r>
      <w:r w:rsidRPr="008B75EA">
        <w:rPr>
          <w:b/>
          <w:bCs/>
        </w:rPr>
        <w:t>sprchový systém Apollo od Antonio Lupi.</w:t>
      </w:r>
    </w:p>
    <w:p w14:paraId="7180489F" w14:textId="77777777" w:rsidR="008B75EA" w:rsidRDefault="008B75EA" w:rsidP="008B75EA">
      <w:pPr>
        <w:jc w:val="both"/>
      </w:pPr>
    </w:p>
    <w:p w14:paraId="3BAA86E7" w14:textId="7967CF77" w:rsidR="008B75EA" w:rsidRPr="008B75EA" w:rsidRDefault="008B75EA" w:rsidP="008B75EA">
      <w:pPr>
        <w:jc w:val="both"/>
      </w:pPr>
      <w:r w:rsidRPr="008B75EA">
        <w:rPr>
          <w:b/>
          <w:bCs/>
        </w:rPr>
        <w:t>Šatní prostory jsou řešeny systémem Senzafine v podobě walk-in šatny i varianty wardrobe Ego,</w:t>
      </w:r>
      <w:r w:rsidRPr="008B75EA">
        <w:t xml:space="preserve"> které nabízejí maximální variabilitu a precizní organizaci</w:t>
      </w:r>
      <w:r w:rsidR="00E56463">
        <w:t xml:space="preserve"> typickou pro italskou značku Poliform.</w:t>
      </w:r>
    </w:p>
    <w:p w14:paraId="55F85A80" w14:textId="77777777" w:rsidR="008B75EA" w:rsidRDefault="008B75EA" w:rsidP="008B75EA">
      <w:pPr>
        <w:jc w:val="both"/>
      </w:pPr>
    </w:p>
    <w:p w14:paraId="54F4EBD6" w14:textId="3AC46618" w:rsidR="008F488A" w:rsidRDefault="008B75EA" w:rsidP="008B75EA">
      <w:pPr>
        <w:jc w:val="both"/>
      </w:pPr>
      <w:r w:rsidRPr="008B75EA">
        <w:t>Celým interiérem se navíc prolíná rafinovaný barevný akcent v odstínech bordó od kožených detailů na sedacím nábytku přes pléd v ložnici až po výraznou vanu a komodu s koženou deskou. Tento motiv propojuje jednotlivé zóny a dodává prostoru osobitý, elegantní charakter.</w:t>
      </w:r>
    </w:p>
    <w:p w14:paraId="60A2598A" w14:textId="77777777" w:rsidR="008B75EA" w:rsidRDefault="008B75EA" w:rsidP="008B75EA">
      <w:pPr>
        <w:jc w:val="both"/>
      </w:pPr>
    </w:p>
    <w:p w14:paraId="4F24FD34" w14:textId="77777777" w:rsidR="008B75EA" w:rsidRDefault="008B75EA" w:rsidP="008B75EA">
      <w:pPr>
        <w:jc w:val="center"/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■</w:t>
      </w:r>
    </w:p>
    <w:p w14:paraId="172059E2" w14:textId="77777777" w:rsidR="008B75EA" w:rsidRDefault="008B75EA" w:rsidP="008B75EA">
      <w:pPr>
        <w:jc w:val="both"/>
      </w:pPr>
    </w:p>
    <w:p w14:paraId="5FC6B0B1" w14:textId="2EDB20F8" w:rsidR="005B7184" w:rsidRPr="005B7184" w:rsidRDefault="002E460D" w:rsidP="005B7184">
      <w:pPr>
        <w:jc w:val="both"/>
        <w:rPr>
          <w:b/>
          <w:bCs/>
        </w:rPr>
      </w:pPr>
      <w:r>
        <w:rPr>
          <w:b/>
          <w:bCs/>
        </w:rPr>
        <w:br/>
      </w:r>
      <w:r w:rsidR="005B7184" w:rsidRPr="005B7184">
        <w:rPr>
          <w:b/>
          <w:bCs/>
        </w:rPr>
        <w:t>Umění jako přirozená součást interiéru</w:t>
      </w:r>
    </w:p>
    <w:p w14:paraId="2078E055" w14:textId="77777777" w:rsidR="005B7184" w:rsidRDefault="005B7184" w:rsidP="005B7184">
      <w:pPr>
        <w:jc w:val="both"/>
      </w:pPr>
    </w:p>
    <w:p w14:paraId="64756F75" w14:textId="6B14EA02" w:rsidR="005B7184" w:rsidRDefault="00E56463" w:rsidP="005B7184">
      <w:pPr>
        <w:jc w:val="both"/>
      </w:pPr>
      <w:r>
        <w:t>Pro tento projekt byla</w:t>
      </w:r>
      <w:r w:rsidR="005B7184">
        <w:t xml:space="preserve"> pečlivě vybraná </w:t>
      </w:r>
      <w:r w:rsidR="005B7184" w:rsidRPr="00E56463">
        <w:rPr>
          <w:b/>
          <w:bCs/>
        </w:rPr>
        <w:t>umělecká díla</w:t>
      </w:r>
      <w:r w:rsidR="002E460D">
        <w:rPr>
          <w:b/>
          <w:bCs/>
        </w:rPr>
        <w:t xml:space="preserve"> výtvarného umělce a sochaře</w:t>
      </w:r>
      <w:r w:rsidRPr="00E56463">
        <w:rPr>
          <w:b/>
          <w:bCs/>
        </w:rPr>
        <w:t xml:space="preserve"> Rudolfa Burdy</w:t>
      </w:r>
      <w:r w:rsidR="005B7184" w:rsidRPr="00E56463">
        <w:rPr>
          <w:b/>
          <w:bCs/>
        </w:rPr>
        <w:t>,</w:t>
      </w:r>
      <w:r w:rsidR="005B7184">
        <w:t xml:space="preserve"> která prostoru dodávají další významovou vrstvu a podtrhují jeho charakter.</w:t>
      </w:r>
      <w:r w:rsidR="003B02C3">
        <w:t xml:space="preserve"> </w:t>
      </w:r>
      <w:r w:rsidR="005B7184">
        <w:t xml:space="preserve"> Dominantním prvkem je dílo </w:t>
      </w:r>
      <w:r w:rsidR="005B7184" w:rsidRPr="003B02C3">
        <w:rPr>
          <w:b/>
          <w:bCs/>
          <w:i/>
          <w:iCs/>
        </w:rPr>
        <w:t>House of the Future</w:t>
      </w:r>
      <w:r>
        <w:rPr>
          <w:b/>
          <w:bCs/>
        </w:rPr>
        <w:t xml:space="preserve">, </w:t>
      </w:r>
      <w:r w:rsidR="005B7184">
        <w:t>které pracuje s vizí budoucnosti a architektonickou imaginací v kontextu současného designu.</w:t>
      </w:r>
      <w:r w:rsidR="00EC3CCC">
        <w:t xml:space="preserve"> </w:t>
      </w:r>
      <w:r w:rsidR="00EC3CCC" w:rsidRPr="002E460D">
        <w:t>Dílo vzdává hold architektovi Ludwigu Miesovi van der Rohe.</w:t>
      </w:r>
      <w:r w:rsidR="00EC3CCC">
        <w:t xml:space="preserve"> </w:t>
      </w:r>
    </w:p>
    <w:p w14:paraId="16FADC54" w14:textId="77777777" w:rsidR="005B7184" w:rsidRDefault="005B7184" w:rsidP="005B7184">
      <w:pPr>
        <w:jc w:val="both"/>
      </w:pPr>
    </w:p>
    <w:p w14:paraId="0841D0B2" w14:textId="1D4ECF7E" w:rsidR="005B7184" w:rsidRDefault="005B7184" w:rsidP="005B7184">
      <w:pPr>
        <w:jc w:val="both"/>
      </w:pPr>
      <w:r>
        <w:t xml:space="preserve">Dynamický kontrapunkt tvoří </w:t>
      </w:r>
      <w:r w:rsidR="00EC3CCC">
        <w:rPr>
          <w:b/>
          <w:bCs/>
          <w:i/>
          <w:iCs/>
        </w:rPr>
        <w:t>dva ocelové obrazy</w:t>
      </w:r>
      <w:r w:rsidR="003B02C3" w:rsidRPr="003B02C3">
        <w:rPr>
          <w:b/>
          <w:bCs/>
          <w:i/>
          <w:iCs/>
        </w:rPr>
        <w:t xml:space="preserve"> Yellow a</w:t>
      </w:r>
      <w:r w:rsidRPr="003B02C3">
        <w:rPr>
          <w:b/>
          <w:bCs/>
          <w:i/>
          <w:iCs/>
        </w:rPr>
        <w:t xml:space="preserve"> Vertical Lines</w:t>
      </w:r>
      <w:r>
        <w:t xml:space="preserve"> – abstraktní geometrická díla vytvořená unikátní technologií práškového smaltu. Autor si pigmenty osobně míchá a jednotlivé vrstvy následně vypaluje, čímž vzniká specifická hloubka, struktura i barevná intenzita.</w:t>
      </w:r>
      <w:r w:rsidR="00F95EB4">
        <w:t xml:space="preserve"> </w:t>
      </w:r>
    </w:p>
    <w:p w14:paraId="166E4017" w14:textId="77777777" w:rsidR="003B02C3" w:rsidRDefault="003B02C3" w:rsidP="005B7184">
      <w:pPr>
        <w:jc w:val="both"/>
      </w:pPr>
    </w:p>
    <w:p w14:paraId="163BDADB" w14:textId="3E284AEE" w:rsidR="003B02C3" w:rsidRDefault="003B02C3" w:rsidP="005B7184">
      <w:pPr>
        <w:jc w:val="both"/>
      </w:pPr>
      <w:r w:rsidRPr="003B02C3">
        <w:t xml:space="preserve">Prostor dále doplňuje </w:t>
      </w:r>
      <w:r w:rsidR="002E460D">
        <w:t>dílo</w:t>
      </w:r>
      <w:r w:rsidRPr="003B02C3">
        <w:t xml:space="preserve"> </w:t>
      </w:r>
      <w:r w:rsidRPr="003B02C3">
        <w:rPr>
          <w:b/>
          <w:bCs/>
          <w:i/>
          <w:iCs/>
        </w:rPr>
        <w:t>First Rotation</w:t>
      </w:r>
      <w:r w:rsidRPr="003B02C3">
        <w:t xml:space="preserve"> – unikátní rotační skleněná skulptura z ručně foukaného českého křišťálu v kombinaci s uranovým sklem a </w:t>
      </w:r>
      <w:r w:rsidR="002E460D">
        <w:t>vystříbřeným interiérem</w:t>
      </w:r>
      <w:r w:rsidRPr="003B02C3">
        <w:t>. Dílo pracuje se světlem, pohybem a optickou proměnlivostí, čímž vnáší do interiéru jemnou dynamiku a další vizuální dimenzi.</w:t>
      </w:r>
      <w:r w:rsidR="002E460D">
        <w:t xml:space="preserve"> </w:t>
      </w:r>
    </w:p>
    <w:p w14:paraId="6E8854B1" w14:textId="77777777" w:rsidR="003B02C3" w:rsidRDefault="003B02C3" w:rsidP="005B7184">
      <w:pPr>
        <w:jc w:val="both"/>
      </w:pPr>
    </w:p>
    <w:p w14:paraId="47A14F61" w14:textId="6D2431DB" w:rsidR="005B7184" w:rsidRDefault="005B7184" w:rsidP="005B7184">
      <w:pPr>
        <w:jc w:val="both"/>
      </w:pPr>
      <w:r>
        <w:t>Umělecká díla nejsou v interiéru pouhým doplňkem, ale</w:t>
      </w:r>
      <w:r w:rsidR="00E56463">
        <w:t xml:space="preserve"> stávají se</w:t>
      </w:r>
      <w:r>
        <w:t xml:space="preserve"> jeho integrální součástí</w:t>
      </w:r>
      <w:r w:rsidR="003B02C3">
        <w:t>. V</w:t>
      </w:r>
      <w:r>
        <w:t xml:space="preserve">stupují </w:t>
      </w:r>
      <w:r w:rsidR="003B02C3">
        <w:t xml:space="preserve">totiž </w:t>
      </w:r>
      <w:r>
        <w:t>do dialogu s architekturou, materiály i barevností a spoluvytvářejí harmonický celek s jasným autorským rukopisem.</w:t>
      </w:r>
    </w:p>
    <w:p w14:paraId="6AF465CE" w14:textId="77777777" w:rsidR="003B02C3" w:rsidRDefault="003B02C3" w:rsidP="005B7184">
      <w:pPr>
        <w:jc w:val="both"/>
      </w:pPr>
    </w:p>
    <w:p w14:paraId="23391993" w14:textId="77777777" w:rsidR="0004333E" w:rsidRDefault="0004333E" w:rsidP="003B02C3">
      <w:pPr>
        <w:jc w:val="center"/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1954E700" w14:textId="77777777" w:rsidR="0004333E" w:rsidRDefault="0004333E" w:rsidP="003B02C3">
      <w:pPr>
        <w:jc w:val="center"/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2C2EB390" w14:textId="3E611382" w:rsidR="003B02C3" w:rsidRDefault="003B02C3" w:rsidP="0004333E">
      <w:pPr>
        <w:jc w:val="center"/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■</w:t>
      </w:r>
    </w:p>
    <w:p w14:paraId="49F0F3E4" w14:textId="77777777" w:rsidR="003B02C3" w:rsidRDefault="003B02C3" w:rsidP="005B7184">
      <w:pPr>
        <w:jc w:val="both"/>
      </w:pPr>
    </w:p>
    <w:p w14:paraId="37540F2B" w14:textId="77777777" w:rsidR="003B02C3" w:rsidRPr="008B75EA" w:rsidRDefault="003B02C3" w:rsidP="005B7184">
      <w:pPr>
        <w:jc w:val="both"/>
      </w:pPr>
    </w:p>
    <w:p w14:paraId="4AA7B84A" w14:textId="5B907D3A" w:rsidR="00347EA4" w:rsidRDefault="00347EA4" w:rsidP="00C87E39">
      <w:pPr>
        <w:jc w:val="both"/>
        <w:rPr>
          <w:b/>
          <w:bCs/>
        </w:rPr>
      </w:pPr>
      <w:r>
        <w:rPr>
          <w:b/>
          <w:bCs/>
        </w:rPr>
        <w:t>O projektu Vanguard Prague</w:t>
      </w:r>
    </w:p>
    <w:p w14:paraId="78A45E87" w14:textId="77777777" w:rsidR="00347EA4" w:rsidRDefault="00347EA4" w:rsidP="00C87E39">
      <w:pPr>
        <w:jc w:val="both"/>
        <w:rPr>
          <w:b/>
          <w:bCs/>
        </w:rPr>
      </w:pPr>
    </w:p>
    <w:p w14:paraId="6B625787" w14:textId="77777777" w:rsidR="0081624A" w:rsidRPr="00FE5B90" w:rsidRDefault="0081624A" w:rsidP="0081624A">
      <w:pPr>
        <w:jc w:val="both"/>
        <w:rPr>
          <w:rFonts w:ascii="Aptos" w:hAnsi="Aptos"/>
          <w:b/>
          <w:bCs/>
          <w:sz w:val="20"/>
          <w:szCs w:val="20"/>
        </w:rPr>
      </w:pPr>
      <w:r w:rsidRPr="00FE5B90">
        <w:rPr>
          <w:rFonts w:ascii="Aptos" w:hAnsi="Aptos"/>
          <w:sz w:val="20"/>
          <w:szCs w:val="20"/>
        </w:rPr>
        <w:t>Vanguard Prague je rezidenční projekt PSN situovaný v pražských Modřanech, který vznikl</w:t>
      </w:r>
      <w:r w:rsidRPr="00FE5B90">
        <w:rPr>
          <w:color w:val="000000"/>
          <w:sz w:val="20"/>
          <w:szCs w:val="20"/>
        </w:rPr>
        <w:t xml:space="preserve"> </w:t>
      </w:r>
      <w:r w:rsidRPr="00FE5B90">
        <w:rPr>
          <w:rFonts w:ascii="Aptos" w:hAnsi="Aptos"/>
          <w:sz w:val="20"/>
          <w:szCs w:val="20"/>
        </w:rPr>
        <w:t>konverzí bývalého industriálního objektu. Nabízí moderní loftové bydlení s důrazem na velkorysý prostor, vysoké stropy a flexibilitu dispozic. Projekt propojuje industriální charakter s kvalitním současným standardem a zázemím 5 * hotelu.</w:t>
      </w:r>
    </w:p>
    <w:p w14:paraId="19729EA8" w14:textId="77777777" w:rsidR="00347EA4" w:rsidRDefault="00347EA4" w:rsidP="00C87E39">
      <w:pPr>
        <w:jc w:val="both"/>
        <w:rPr>
          <w:b/>
          <w:bCs/>
        </w:rPr>
      </w:pPr>
    </w:p>
    <w:p w14:paraId="3BA5B47D" w14:textId="77777777" w:rsidR="00347EA4" w:rsidRDefault="00347EA4" w:rsidP="00C87E39">
      <w:pPr>
        <w:jc w:val="both"/>
        <w:rPr>
          <w:b/>
          <w:bCs/>
        </w:rPr>
      </w:pPr>
    </w:p>
    <w:p w14:paraId="5CD83A69" w14:textId="1F55DA55" w:rsidR="00C87E39" w:rsidRPr="00C87E39" w:rsidRDefault="00C87E39" w:rsidP="00C87E39">
      <w:pPr>
        <w:jc w:val="both"/>
        <w:rPr>
          <w:b/>
          <w:bCs/>
        </w:rPr>
      </w:pPr>
      <w:r w:rsidRPr="00C87E39">
        <w:rPr>
          <w:b/>
          <w:bCs/>
        </w:rPr>
        <w:t>O značce Poliform</w:t>
      </w:r>
    </w:p>
    <w:p w14:paraId="4929CBAB" w14:textId="77777777" w:rsidR="00C87E39" w:rsidRDefault="00C87E39" w:rsidP="00C87E39">
      <w:pPr>
        <w:jc w:val="both"/>
      </w:pPr>
    </w:p>
    <w:p w14:paraId="6E45C02F" w14:textId="0FEB18F9" w:rsidR="00C87E39" w:rsidRPr="00C87E39" w:rsidRDefault="00C87E39" w:rsidP="00C87E39">
      <w:pPr>
        <w:jc w:val="both"/>
        <w:rPr>
          <w:sz w:val="20"/>
          <w:szCs w:val="20"/>
        </w:rPr>
      </w:pPr>
      <w:r w:rsidRPr="00C87E39">
        <w:rPr>
          <w:sz w:val="20"/>
          <w:szCs w:val="20"/>
        </w:rPr>
        <w:t>Poliform je renomovaná italská značka s dlouholetou tradicí v oblasti prémiového nábytku a komplexních interiérových řešení. Proslula důrazem na kvalitu materiálů, technologickou preciznost a nadčasovou estetiku. V Česku je značka zastoupena společností Stopka.</w:t>
      </w:r>
    </w:p>
    <w:p w14:paraId="1001A047" w14:textId="2E849CB5" w:rsidR="00C87E39" w:rsidRDefault="00C87E39" w:rsidP="00C87E39">
      <w:pPr>
        <w:jc w:val="both"/>
      </w:pPr>
    </w:p>
    <w:p w14:paraId="4A0CD661" w14:textId="77777777" w:rsidR="00BF4F59" w:rsidRDefault="00BF4F59" w:rsidP="00C87E39">
      <w:pPr>
        <w:jc w:val="both"/>
        <w:rPr>
          <w:b/>
          <w:bCs/>
        </w:rPr>
      </w:pPr>
    </w:p>
    <w:p w14:paraId="376E1AF6" w14:textId="5DBA2AE7" w:rsidR="00C87E39" w:rsidRDefault="00C87E39" w:rsidP="00C87E39">
      <w:pPr>
        <w:jc w:val="both"/>
        <w:rPr>
          <w:b/>
          <w:bCs/>
        </w:rPr>
      </w:pPr>
      <w:r w:rsidRPr="00C87E39">
        <w:rPr>
          <w:b/>
          <w:bCs/>
        </w:rPr>
        <w:t>Kontakt pro média:</w:t>
      </w:r>
    </w:p>
    <w:p w14:paraId="24877918" w14:textId="77777777" w:rsidR="00347EA4" w:rsidRDefault="00347EA4" w:rsidP="00C87E39">
      <w:pPr>
        <w:jc w:val="both"/>
        <w:rPr>
          <w:b/>
          <w:bCs/>
        </w:rPr>
      </w:pPr>
    </w:p>
    <w:p w14:paraId="119F3E5C" w14:textId="77777777" w:rsidR="00347EA4" w:rsidRPr="00FE5B90" w:rsidRDefault="00347EA4" w:rsidP="00347EA4">
      <w:pPr>
        <w:jc w:val="both"/>
        <w:rPr>
          <w:rFonts w:ascii="Aptos" w:hAnsi="Aptos" w:cs="Arial"/>
          <w:sz w:val="20"/>
          <w:szCs w:val="20"/>
        </w:rPr>
      </w:pPr>
      <w:r w:rsidRPr="00FE5B90">
        <w:rPr>
          <w:rFonts w:ascii="Aptos" w:hAnsi="Aptos" w:cs="Arial"/>
          <w:sz w:val="20"/>
          <w:szCs w:val="20"/>
        </w:rPr>
        <w:t>Martina Kalusová | PSN PR manager</w:t>
      </w:r>
    </w:p>
    <w:p w14:paraId="2528181B" w14:textId="77777777" w:rsidR="00347EA4" w:rsidRPr="00FE5B90" w:rsidRDefault="00347EA4" w:rsidP="00347EA4">
      <w:pPr>
        <w:jc w:val="both"/>
        <w:rPr>
          <w:rFonts w:ascii="Aptos" w:hAnsi="Aptos" w:cs="Arial"/>
          <w:sz w:val="20"/>
          <w:szCs w:val="20"/>
        </w:rPr>
      </w:pPr>
      <w:r w:rsidRPr="00FE5B90">
        <w:rPr>
          <w:rFonts w:ascii="Aptos" w:hAnsi="Aptos" w:cs="Arial"/>
          <w:sz w:val="20"/>
          <w:szCs w:val="20"/>
        </w:rPr>
        <w:t xml:space="preserve">E-mail: </w:t>
      </w:r>
      <w:hyperlink r:id="rId8" w:history="1">
        <w:r w:rsidRPr="00FE5B90">
          <w:rPr>
            <w:rFonts w:ascii="Aptos" w:hAnsi="Aptos" w:cs="Arial"/>
            <w:sz w:val="20"/>
            <w:szCs w:val="20"/>
          </w:rPr>
          <w:t>martina.kalusova@psn.cz</w:t>
        </w:r>
      </w:hyperlink>
      <w:r w:rsidRPr="00FE5B90">
        <w:rPr>
          <w:rFonts w:ascii="Aptos" w:hAnsi="Aptos" w:cs="Arial"/>
          <w:sz w:val="20"/>
          <w:szCs w:val="20"/>
        </w:rPr>
        <w:t xml:space="preserve"> </w:t>
      </w:r>
    </w:p>
    <w:p w14:paraId="571D1443" w14:textId="08BB4CF5" w:rsidR="00347EA4" w:rsidRPr="00347EA4" w:rsidRDefault="00347EA4" w:rsidP="00C87E39">
      <w:pPr>
        <w:jc w:val="both"/>
        <w:rPr>
          <w:rFonts w:ascii="Aptos" w:hAnsi="Aptos" w:cs="Arial"/>
          <w:sz w:val="20"/>
          <w:szCs w:val="20"/>
        </w:rPr>
      </w:pPr>
      <w:r w:rsidRPr="00FE5B90">
        <w:rPr>
          <w:rFonts w:ascii="Aptos" w:hAnsi="Aptos" w:cs="Arial"/>
          <w:sz w:val="20"/>
          <w:szCs w:val="20"/>
        </w:rPr>
        <w:t>Mobil: +420 720 519</w:t>
      </w:r>
      <w:r>
        <w:rPr>
          <w:rFonts w:ascii="Aptos" w:hAnsi="Aptos" w:cs="Arial"/>
          <w:sz w:val="20"/>
          <w:szCs w:val="20"/>
        </w:rPr>
        <w:t> </w:t>
      </w:r>
      <w:r w:rsidRPr="00FE5B90">
        <w:rPr>
          <w:rFonts w:ascii="Aptos" w:hAnsi="Aptos" w:cs="Arial"/>
          <w:sz w:val="20"/>
          <w:szCs w:val="20"/>
        </w:rPr>
        <w:t>511</w:t>
      </w:r>
    </w:p>
    <w:p w14:paraId="2D0CCC51" w14:textId="77777777" w:rsidR="00C87E39" w:rsidRDefault="00C87E39" w:rsidP="00C87E39">
      <w:pPr>
        <w:jc w:val="both"/>
      </w:pPr>
    </w:p>
    <w:p w14:paraId="2D0DE6A3" w14:textId="5075EC96" w:rsidR="00C87E39" w:rsidRPr="00C87E39" w:rsidRDefault="00C87E39" w:rsidP="00C87E39">
      <w:pPr>
        <w:jc w:val="both"/>
        <w:rPr>
          <w:sz w:val="20"/>
          <w:szCs w:val="20"/>
        </w:rPr>
      </w:pPr>
      <w:r w:rsidRPr="00C87E39">
        <w:rPr>
          <w:sz w:val="20"/>
          <w:szCs w:val="20"/>
        </w:rPr>
        <w:t xml:space="preserve">Adéla Stopková | STOPKA Marketing </w:t>
      </w:r>
      <w:r w:rsidR="00B367A9">
        <w:rPr>
          <w:sz w:val="20"/>
          <w:szCs w:val="20"/>
        </w:rPr>
        <w:t>M</w:t>
      </w:r>
      <w:r w:rsidR="00B367A9" w:rsidRPr="00C87E39">
        <w:rPr>
          <w:sz w:val="20"/>
          <w:szCs w:val="20"/>
        </w:rPr>
        <w:t>anager</w:t>
      </w:r>
    </w:p>
    <w:p w14:paraId="6E185147" w14:textId="66478882" w:rsidR="00C87E39" w:rsidRPr="00C87E39" w:rsidRDefault="00C87E39" w:rsidP="00C87E39">
      <w:pPr>
        <w:jc w:val="both"/>
        <w:rPr>
          <w:sz w:val="20"/>
          <w:szCs w:val="20"/>
        </w:rPr>
      </w:pPr>
      <w:r w:rsidRPr="00C87E39">
        <w:rPr>
          <w:sz w:val="20"/>
          <w:szCs w:val="20"/>
        </w:rPr>
        <w:t>E-mail: adela.stopkova@stopka.cz</w:t>
      </w:r>
    </w:p>
    <w:p w14:paraId="585FC273" w14:textId="6AB39DAC" w:rsidR="00C87E39" w:rsidRPr="00C87E39" w:rsidRDefault="00C87E39" w:rsidP="00C87E39">
      <w:pPr>
        <w:jc w:val="both"/>
        <w:rPr>
          <w:sz w:val="20"/>
          <w:szCs w:val="20"/>
        </w:rPr>
      </w:pPr>
      <w:r w:rsidRPr="00C87E39">
        <w:rPr>
          <w:sz w:val="20"/>
          <w:szCs w:val="20"/>
        </w:rPr>
        <w:t>Mobil: +420 702 204 389</w:t>
      </w:r>
    </w:p>
    <w:p w14:paraId="70F74D25" w14:textId="77777777" w:rsidR="00C87E39" w:rsidRPr="00C87E39" w:rsidRDefault="00C87E39" w:rsidP="00C87E39">
      <w:pPr>
        <w:jc w:val="both"/>
        <w:rPr>
          <w:sz w:val="20"/>
          <w:szCs w:val="20"/>
        </w:rPr>
      </w:pPr>
    </w:p>
    <w:p w14:paraId="49ACACA5" w14:textId="603BCFA5" w:rsidR="00C87E39" w:rsidRDefault="00C87E39" w:rsidP="00C87E39">
      <w:pPr>
        <w:jc w:val="both"/>
        <w:rPr>
          <w:sz w:val="20"/>
          <w:szCs w:val="20"/>
        </w:rPr>
      </w:pPr>
      <w:r w:rsidRPr="00C87E39">
        <w:rPr>
          <w:sz w:val="20"/>
          <w:szCs w:val="20"/>
        </w:rPr>
        <w:t>Veronika Mamonová</w:t>
      </w:r>
      <w:r>
        <w:rPr>
          <w:sz w:val="20"/>
          <w:szCs w:val="20"/>
        </w:rPr>
        <w:t xml:space="preserve"> | THE ADBAND PR Manager</w:t>
      </w:r>
    </w:p>
    <w:p w14:paraId="34C788AE" w14:textId="62EF3381" w:rsidR="00C87E39" w:rsidRDefault="00C87E39" w:rsidP="00C87E39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veronika.mamonova@theadband.com</w:t>
      </w:r>
    </w:p>
    <w:p w14:paraId="122DB487" w14:textId="3A517310" w:rsidR="00C87E39" w:rsidRDefault="00C87E39" w:rsidP="00C87E39">
      <w:pPr>
        <w:jc w:val="both"/>
        <w:rPr>
          <w:sz w:val="20"/>
          <w:szCs w:val="20"/>
        </w:rPr>
      </w:pPr>
      <w:r>
        <w:rPr>
          <w:sz w:val="20"/>
          <w:szCs w:val="20"/>
        </w:rPr>
        <w:t>Mobil: +420</w:t>
      </w:r>
      <w:r w:rsidR="00400390">
        <w:rPr>
          <w:sz w:val="20"/>
          <w:szCs w:val="20"/>
        </w:rPr>
        <w:t> 607 844</w:t>
      </w:r>
      <w:r w:rsidR="00AD73DA">
        <w:rPr>
          <w:sz w:val="20"/>
          <w:szCs w:val="20"/>
        </w:rPr>
        <w:t> </w:t>
      </w:r>
      <w:r w:rsidR="00400390">
        <w:rPr>
          <w:sz w:val="20"/>
          <w:szCs w:val="20"/>
        </w:rPr>
        <w:t>203</w:t>
      </w:r>
    </w:p>
    <w:p w14:paraId="31FABE69" w14:textId="77777777" w:rsidR="00AD73DA" w:rsidRDefault="00AD73DA" w:rsidP="00C87E39">
      <w:pPr>
        <w:jc w:val="both"/>
        <w:rPr>
          <w:sz w:val="20"/>
          <w:szCs w:val="20"/>
        </w:rPr>
      </w:pPr>
    </w:p>
    <w:p w14:paraId="68CAAA08" w14:textId="77777777" w:rsidR="00AD73DA" w:rsidRPr="00C87E39" w:rsidRDefault="00AD73DA" w:rsidP="00C87E39">
      <w:pPr>
        <w:jc w:val="both"/>
        <w:rPr>
          <w:sz w:val="20"/>
          <w:szCs w:val="20"/>
        </w:rPr>
      </w:pPr>
    </w:p>
    <w:sectPr w:rsidR="00AD73DA" w:rsidRPr="00C87E39" w:rsidSect="00C87E39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1A9E" w14:textId="77777777" w:rsidR="00754CD9" w:rsidRDefault="00754CD9" w:rsidP="00C87E39">
      <w:r>
        <w:separator/>
      </w:r>
    </w:p>
  </w:endnote>
  <w:endnote w:type="continuationSeparator" w:id="0">
    <w:p w14:paraId="33222DBC" w14:textId="77777777" w:rsidR="00754CD9" w:rsidRDefault="00754CD9" w:rsidP="00C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0AFE" w14:textId="77777777" w:rsidR="00754CD9" w:rsidRDefault="00754CD9" w:rsidP="00C87E39">
      <w:r>
        <w:separator/>
      </w:r>
    </w:p>
  </w:footnote>
  <w:footnote w:type="continuationSeparator" w:id="0">
    <w:p w14:paraId="6143224F" w14:textId="77777777" w:rsidR="00754CD9" w:rsidRDefault="00754CD9" w:rsidP="00C8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1F39" w14:textId="17BF03FF" w:rsidR="00C87E39" w:rsidRDefault="006F5EC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1BB084" wp14:editId="0FAF77EF">
          <wp:simplePos x="0" y="0"/>
          <wp:positionH relativeFrom="column">
            <wp:posOffset>2846672</wp:posOffset>
          </wp:positionH>
          <wp:positionV relativeFrom="paragraph">
            <wp:posOffset>-208280</wp:posOffset>
          </wp:positionV>
          <wp:extent cx="693520" cy="962526"/>
          <wp:effectExtent l="0" t="0" r="5080" b="3175"/>
          <wp:wrapNone/>
          <wp:docPr id="2130863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63082" name="Obrázek 2130863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20" cy="96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625">
      <w:rPr>
        <w:noProof/>
      </w:rPr>
      <w:drawing>
        <wp:anchor distT="0" distB="0" distL="114300" distR="114300" simplePos="0" relativeHeight="251658240" behindDoc="1" locked="0" layoutInCell="1" allowOverlap="1" wp14:anchorId="20AFF5C5" wp14:editId="27A1AB87">
          <wp:simplePos x="0" y="0"/>
          <wp:positionH relativeFrom="column">
            <wp:posOffset>4860290</wp:posOffset>
          </wp:positionH>
          <wp:positionV relativeFrom="paragraph">
            <wp:posOffset>26670</wp:posOffset>
          </wp:positionV>
          <wp:extent cx="1804035" cy="314325"/>
          <wp:effectExtent l="0" t="0" r="0" b="3175"/>
          <wp:wrapNone/>
          <wp:docPr id="2141779879" name="Obrázek 2" descr="Obsah obrázku černá, tm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79879" name="Obrázek 2" descr="Obsah obrázku černá, tma, snímek obrazovky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3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280">
      <w:t xml:space="preserve"> </w:t>
    </w:r>
    <w:r w:rsidR="00857FB9">
      <w:rPr>
        <w:noProof/>
      </w:rPr>
      <w:drawing>
        <wp:inline distT="0" distB="0" distL="0" distR="0" wp14:anchorId="5DC34E92" wp14:editId="50ECD6FF">
          <wp:extent cx="1571912" cy="334477"/>
          <wp:effectExtent l="0" t="0" r="3175" b="0"/>
          <wp:docPr id="1896710420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710420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07" cy="38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280">
      <w:t xml:space="preserve">                           </w:t>
    </w:r>
    <w:r w:rsidR="00AE1CBA">
      <w:t xml:space="preserve">  </w:t>
    </w:r>
    <w:r w:rsidR="00C45280">
      <w:t xml:space="preserve">      </w:t>
    </w:r>
    <w:r w:rsidR="00857FB9">
      <w:t xml:space="preserve">         </w:t>
    </w:r>
    <w:r w:rsidR="00C45280">
      <w:t xml:space="preserve">  </w:t>
    </w:r>
    <w:r w:rsidR="00AE1CBA">
      <w:t xml:space="preserve">     </w:t>
    </w:r>
    <w:r w:rsidR="00C45280">
      <w:t xml:space="preserve">    </w:t>
    </w:r>
    <w:r w:rsidR="00AE1CBA">
      <w:t xml:space="preserve">             </w:t>
    </w:r>
    <w:r w:rsidR="00C87E39">
      <w:ptab w:relativeTo="margin" w:alignment="center" w:leader="none"/>
    </w:r>
    <w:r w:rsidR="00857FB9">
      <w:t xml:space="preserve"> </w:t>
    </w:r>
    <w:r w:rsidR="00C87E3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AB"/>
    <w:multiLevelType w:val="multilevel"/>
    <w:tmpl w:val="F3B27D26"/>
    <w:lvl w:ilvl="0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0B2F50"/>
    <w:multiLevelType w:val="hybridMultilevel"/>
    <w:tmpl w:val="3BA47E0E"/>
    <w:lvl w:ilvl="0" w:tplc="DEF63E08">
      <w:start w:val="1"/>
      <w:numFmt w:val="decimal"/>
      <w:lvlText w:val="Obrázek %1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67BB"/>
    <w:multiLevelType w:val="hybridMultilevel"/>
    <w:tmpl w:val="6E10E622"/>
    <w:lvl w:ilvl="0" w:tplc="C6C62598">
      <w:start w:val="1"/>
      <w:numFmt w:val="decimal"/>
      <w:lvlText w:val="Tabulka %1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23C15"/>
    <w:multiLevelType w:val="hybridMultilevel"/>
    <w:tmpl w:val="4314BEFE"/>
    <w:lvl w:ilvl="0" w:tplc="07A2500C">
      <w:start w:val="1"/>
      <w:numFmt w:val="decimal"/>
      <w:lvlText w:val="Schéma 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45827">
    <w:abstractNumId w:val="3"/>
  </w:num>
  <w:num w:numId="2" w16cid:durableId="2103139831">
    <w:abstractNumId w:val="1"/>
  </w:num>
  <w:num w:numId="3" w16cid:durableId="1939168473">
    <w:abstractNumId w:val="2"/>
  </w:num>
  <w:num w:numId="4" w16cid:durableId="1152255372">
    <w:abstractNumId w:val="0"/>
  </w:num>
  <w:num w:numId="5" w16cid:durableId="187657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2269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39"/>
    <w:rsid w:val="00007A81"/>
    <w:rsid w:val="0004333E"/>
    <w:rsid w:val="000829F0"/>
    <w:rsid w:val="000B43E0"/>
    <w:rsid w:val="000D5E6C"/>
    <w:rsid w:val="000D710A"/>
    <w:rsid w:val="00116333"/>
    <w:rsid w:val="00142FC0"/>
    <w:rsid w:val="00166250"/>
    <w:rsid w:val="00242341"/>
    <w:rsid w:val="002A1625"/>
    <w:rsid w:val="002E460D"/>
    <w:rsid w:val="0032454A"/>
    <w:rsid w:val="00347EA4"/>
    <w:rsid w:val="0037192C"/>
    <w:rsid w:val="003B02C3"/>
    <w:rsid w:val="003D7073"/>
    <w:rsid w:val="00400390"/>
    <w:rsid w:val="004210DE"/>
    <w:rsid w:val="00425F23"/>
    <w:rsid w:val="004509C5"/>
    <w:rsid w:val="00451F84"/>
    <w:rsid w:val="00472BF2"/>
    <w:rsid w:val="004917F3"/>
    <w:rsid w:val="004D1906"/>
    <w:rsid w:val="0054537C"/>
    <w:rsid w:val="00551542"/>
    <w:rsid w:val="00553AD7"/>
    <w:rsid w:val="0055743B"/>
    <w:rsid w:val="00557F28"/>
    <w:rsid w:val="00567005"/>
    <w:rsid w:val="00595E09"/>
    <w:rsid w:val="005A23B5"/>
    <w:rsid w:val="005B7184"/>
    <w:rsid w:val="005F0E88"/>
    <w:rsid w:val="00643E46"/>
    <w:rsid w:val="00692C78"/>
    <w:rsid w:val="006955A8"/>
    <w:rsid w:val="006B6625"/>
    <w:rsid w:val="006F5EC5"/>
    <w:rsid w:val="00754CD9"/>
    <w:rsid w:val="007576E4"/>
    <w:rsid w:val="007E6517"/>
    <w:rsid w:val="0081624A"/>
    <w:rsid w:val="00857FB9"/>
    <w:rsid w:val="008B75EA"/>
    <w:rsid w:val="008D52B3"/>
    <w:rsid w:val="008F488A"/>
    <w:rsid w:val="009E426B"/>
    <w:rsid w:val="00AA0762"/>
    <w:rsid w:val="00AD73DA"/>
    <w:rsid w:val="00AE1CBA"/>
    <w:rsid w:val="00AF26BA"/>
    <w:rsid w:val="00AF524F"/>
    <w:rsid w:val="00B367A9"/>
    <w:rsid w:val="00B43A11"/>
    <w:rsid w:val="00B64486"/>
    <w:rsid w:val="00B859C9"/>
    <w:rsid w:val="00B85C38"/>
    <w:rsid w:val="00BD7AD0"/>
    <w:rsid w:val="00BF4F59"/>
    <w:rsid w:val="00C45280"/>
    <w:rsid w:val="00C87E39"/>
    <w:rsid w:val="00C953F4"/>
    <w:rsid w:val="00CC21F8"/>
    <w:rsid w:val="00CD4D58"/>
    <w:rsid w:val="00CF2C9E"/>
    <w:rsid w:val="00D67426"/>
    <w:rsid w:val="00D83394"/>
    <w:rsid w:val="00DD5788"/>
    <w:rsid w:val="00E13C4F"/>
    <w:rsid w:val="00E56463"/>
    <w:rsid w:val="00EC3CCC"/>
    <w:rsid w:val="00F15AE9"/>
    <w:rsid w:val="00F920B4"/>
    <w:rsid w:val="00F95EB4"/>
    <w:rsid w:val="00F976B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3429A"/>
  <w15:chartTrackingRefBased/>
  <w15:docId w15:val="{AC28A19D-68F1-BF42-9D0F-FB866255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Obrázek"/>
    <w:basedOn w:val="Normln"/>
    <w:next w:val="Normln"/>
    <w:link w:val="Nadpis5Char"/>
    <w:uiPriority w:val="9"/>
    <w:unhideWhenUsed/>
    <w:qFormat/>
    <w:rsid w:val="0032454A"/>
    <w:pPr>
      <w:keepNext/>
      <w:keepLines/>
      <w:numPr>
        <w:numId w:val="4"/>
      </w:numPr>
      <w:spacing w:before="240"/>
      <w:outlineLvl w:val="4"/>
    </w:pPr>
    <w:rPr>
      <w:rFonts w:ascii="Times New Roman" w:eastAsiaTheme="majorEastAsia" w:hAnsi="Times New Roman" w:cstheme="majorBidi"/>
    </w:rPr>
  </w:style>
  <w:style w:type="paragraph" w:styleId="Nadpis6">
    <w:name w:val="heading 6"/>
    <w:aliases w:val="Tabulka"/>
    <w:basedOn w:val="Normln"/>
    <w:next w:val="Normln"/>
    <w:link w:val="Nadpis6Char"/>
    <w:uiPriority w:val="9"/>
    <w:unhideWhenUsed/>
    <w:qFormat/>
    <w:rsid w:val="00116333"/>
    <w:pPr>
      <w:keepNext/>
      <w:keepLines/>
      <w:tabs>
        <w:tab w:val="num" w:pos="720"/>
      </w:tabs>
      <w:spacing w:before="40" w:line="360" w:lineRule="auto"/>
      <w:ind w:left="720" w:hanging="720"/>
      <w:outlineLvl w:val="5"/>
    </w:pPr>
    <w:rPr>
      <w:rFonts w:ascii="Times New Roman" w:eastAsiaTheme="majorEastAsia" w:hAnsi="Times New Roman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Schéma"/>
    <w:basedOn w:val="Normln"/>
    <w:next w:val="Normln"/>
    <w:link w:val="BezmezerChar"/>
    <w:uiPriority w:val="1"/>
    <w:qFormat/>
    <w:rsid w:val="003D7073"/>
    <w:pPr>
      <w:tabs>
        <w:tab w:val="num" w:pos="720"/>
      </w:tabs>
      <w:spacing w:before="240"/>
      <w:ind w:left="720" w:hanging="720"/>
    </w:pPr>
    <w:rPr>
      <w:rFonts w:ascii="Times New Roman" w:eastAsiaTheme="minorEastAsia" w:hAnsi="Times New Roman"/>
      <w:lang w:eastAsia="cs-CZ"/>
    </w:rPr>
  </w:style>
  <w:style w:type="character" w:customStyle="1" w:styleId="BezmezerChar">
    <w:name w:val="Bez mezer Char"/>
    <w:aliases w:val="Schéma Char"/>
    <w:basedOn w:val="Standardnpsmoodstavce"/>
    <w:link w:val="Bezmezer"/>
    <w:uiPriority w:val="1"/>
    <w:rsid w:val="003D7073"/>
    <w:rPr>
      <w:rFonts w:ascii="Times New Roman" w:eastAsiaTheme="minorEastAsia" w:hAnsi="Times New Roman"/>
      <w:lang w:eastAsia="cs-CZ"/>
    </w:rPr>
  </w:style>
  <w:style w:type="character" w:customStyle="1" w:styleId="Nadpis5Char">
    <w:name w:val="Nadpis 5 Char"/>
    <w:aliases w:val="Obrázek Char"/>
    <w:basedOn w:val="Standardnpsmoodstavce"/>
    <w:link w:val="Nadpis5"/>
    <w:uiPriority w:val="9"/>
    <w:rsid w:val="0032454A"/>
    <w:rPr>
      <w:rFonts w:ascii="Times New Roman" w:eastAsiaTheme="majorEastAsia" w:hAnsi="Times New Roman" w:cstheme="majorBidi"/>
    </w:rPr>
  </w:style>
  <w:style w:type="character" w:customStyle="1" w:styleId="Nadpis6Char">
    <w:name w:val="Nadpis 6 Char"/>
    <w:aliases w:val="Tabulka Char"/>
    <w:basedOn w:val="Standardnpsmoodstavce"/>
    <w:link w:val="Nadpis6"/>
    <w:uiPriority w:val="9"/>
    <w:rsid w:val="00116333"/>
    <w:rPr>
      <w:rFonts w:ascii="Times New Roman" w:eastAsiaTheme="majorEastAsia" w:hAnsi="Times New Roman" w:cstheme="majorBidi"/>
    </w:rPr>
  </w:style>
  <w:style w:type="character" w:customStyle="1" w:styleId="Nadpis1Char">
    <w:name w:val="Nadpis 1 Char"/>
    <w:basedOn w:val="Standardnpsmoodstavce"/>
    <w:link w:val="Nadpis1"/>
    <w:uiPriority w:val="9"/>
    <w:rsid w:val="00C8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E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E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E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E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E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E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E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E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E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E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7E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E39"/>
  </w:style>
  <w:style w:type="paragraph" w:styleId="Zpat">
    <w:name w:val="footer"/>
    <w:basedOn w:val="Normln"/>
    <w:link w:val="ZpatChar"/>
    <w:uiPriority w:val="99"/>
    <w:unhideWhenUsed/>
    <w:rsid w:val="00C87E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E39"/>
  </w:style>
  <w:style w:type="character" w:styleId="Hypertextovodkaz">
    <w:name w:val="Hyperlink"/>
    <w:basedOn w:val="Standardnpsmoodstavce"/>
    <w:uiPriority w:val="99"/>
    <w:unhideWhenUsed/>
    <w:rsid w:val="00C87E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E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C21F8"/>
  </w:style>
  <w:style w:type="paragraph" w:styleId="Normlnweb">
    <w:name w:val="Normal (Web)"/>
    <w:basedOn w:val="Normln"/>
    <w:uiPriority w:val="99"/>
    <w:unhideWhenUsed/>
    <w:rsid w:val="005F0E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F0E88"/>
    <w:rPr>
      <w:b/>
      <w:bCs/>
    </w:rPr>
  </w:style>
  <w:style w:type="character" w:customStyle="1" w:styleId="apple-converted-space">
    <w:name w:val="apple-converted-space"/>
    <w:basedOn w:val="Standardnpsmoodstavce"/>
    <w:rsid w:val="005F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alusova@ps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FB732E-97C2-DC4A-B75A-C2E44C47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Cafourek</dc:creator>
  <cp:keywords/>
  <dc:description/>
  <cp:lastModifiedBy>Michaela Muczková</cp:lastModifiedBy>
  <cp:revision>16</cp:revision>
  <cp:lastPrinted>2026-03-24T18:01:00Z</cp:lastPrinted>
  <dcterms:created xsi:type="dcterms:W3CDTF">2026-03-24T18:01:00Z</dcterms:created>
  <dcterms:modified xsi:type="dcterms:W3CDTF">2026-03-31T07:57:00Z</dcterms:modified>
</cp:coreProperties>
</file>